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CE0" w:rsidRDefault="00B95A98" w:rsidP="00A47CE0">
      <w:pPr>
        <w:widowControl/>
        <w:spacing w:line="360" w:lineRule="auto"/>
        <w:ind w:firstLineChars="200" w:firstLine="420"/>
        <w:rPr>
          <w:rFonts w:ascii="宋体" w:hAnsi="宋体"/>
        </w:rPr>
      </w:pPr>
      <w:hyperlink r:id="rId7" w:history="1">
        <w:r w:rsidR="00A47CE0">
          <w:rPr>
            <w:rStyle w:val="a4"/>
            <w:rFonts w:ascii="宋体" w:hAnsi="宋体"/>
          </w:rPr>
          <w:t>https://www.mfa.gov.cn/web/fyrbt_673021/jzhsl_673025/t1779122.shtml</w:t>
        </w:r>
      </w:hyperlink>
    </w:p>
    <w:p w:rsidR="00A47CE0" w:rsidRDefault="00A47CE0" w:rsidP="00A47CE0">
      <w:pPr>
        <w:widowControl/>
        <w:spacing w:line="360" w:lineRule="auto"/>
        <w:ind w:firstLineChars="200" w:firstLine="420"/>
        <w:rPr>
          <w:rFonts w:ascii="宋体" w:hAnsi="宋体" w:cs="微软雅黑"/>
          <w:color w:val="000000"/>
          <w:kern w:val="0"/>
        </w:rPr>
      </w:pPr>
      <w:r>
        <w:rPr>
          <w:rFonts w:ascii="宋体" w:hAnsi="宋体" w:cs="微软雅黑" w:hint="eastAsia"/>
          <w:color w:val="000000"/>
          <w:kern w:val="0"/>
        </w:rPr>
        <w:t>法新社记者：美国联邦调查局昨天发布报告称，中国黑客试图窃取新冠肺炎治疗和疫苗的研究信息。请问中国黑客是否真的试图窃取美方信息？</w:t>
      </w:r>
    </w:p>
    <w:p w:rsidR="00A47CE0" w:rsidRDefault="00A47CE0" w:rsidP="00A47CE0">
      <w:pPr>
        <w:pStyle w:val="a3"/>
        <w:widowControl/>
        <w:snapToGrid w:val="0"/>
        <w:spacing w:before="0" w:beforeAutospacing="0" w:after="0" w:afterAutospacing="0" w:line="360" w:lineRule="auto"/>
        <w:rPr>
          <w:rFonts w:ascii="宋体" w:hAnsi="宋体" w:cs="微软雅黑"/>
          <w:color w:val="000000"/>
          <w:sz w:val="21"/>
          <w:szCs w:val="21"/>
        </w:rPr>
      </w:pPr>
      <w:r>
        <w:rPr>
          <w:rFonts w:ascii="宋体" w:hAnsi="宋体" w:cs="微软雅黑" w:hint="eastAsia"/>
          <w:color w:val="000000"/>
          <w:sz w:val="21"/>
          <w:szCs w:val="21"/>
        </w:rPr>
        <w:t xml:space="preserve">　　赵立坚：我前两天已就这个问题阐明了中方的立场。中方对美方的这种抹黑行为表示强烈不满和坚决反对。</w:t>
      </w:r>
    </w:p>
    <w:p w:rsidR="00A47CE0" w:rsidRDefault="00A47CE0" w:rsidP="00A47CE0">
      <w:pPr>
        <w:pStyle w:val="a3"/>
        <w:widowControl/>
        <w:snapToGrid w:val="0"/>
        <w:spacing w:before="0" w:beforeAutospacing="0" w:after="0" w:afterAutospacing="0" w:line="360" w:lineRule="auto"/>
        <w:rPr>
          <w:rFonts w:ascii="宋体" w:hAnsi="宋体" w:cs="微软雅黑"/>
          <w:color w:val="000000"/>
          <w:sz w:val="21"/>
          <w:szCs w:val="21"/>
        </w:rPr>
      </w:pPr>
      <w:r>
        <w:rPr>
          <w:rFonts w:ascii="宋体" w:hAnsi="宋体" w:cs="微软雅黑" w:hint="eastAsia"/>
          <w:color w:val="000000"/>
          <w:sz w:val="21"/>
          <w:szCs w:val="21"/>
        </w:rPr>
        <w:t xml:space="preserve">　　从以往记录看，美国在全球范围实施了最大规模网络窃密行动。中国在抗击新冠肺炎疫情斗争中已取得重大战略成果，在新冠疫苗研究和治疗方法方面也走在世界前列。因此，中方更有理由担心遭受网络窃密。</w:t>
      </w:r>
    </w:p>
    <w:p w:rsidR="00A47CE0" w:rsidRDefault="00A47CE0" w:rsidP="00A47CE0">
      <w:pPr>
        <w:pStyle w:val="a3"/>
        <w:widowControl/>
        <w:snapToGrid w:val="0"/>
        <w:spacing w:before="0" w:beforeAutospacing="0" w:after="0" w:afterAutospacing="0" w:line="360" w:lineRule="auto"/>
        <w:rPr>
          <w:rFonts w:ascii="宋体" w:hAnsi="宋体" w:cs="微软雅黑"/>
          <w:color w:val="000000"/>
          <w:sz w:val="21"/>
          <w:szCs w:val="21"/>
        </w:rPr>
      </w:pPr>
      <w:r>
        <w:rPr>
          <w:rFonts w:ascii="宋体" w:hAnsi="宋体" w:cs="微软雅黑" w:hint="eastAsia"/>
          <w:color w:val="000000"/>
          <w:sz w:val="21"/>
          <w:szCs w:val="21"/>
        </w:rPr>
        <w:t xml:space="preserve">　　我们多次说过，中国是网络安全的坚定维护者，也是黑客攻击最大的受害国之一。我们历来坚决反对并依法打击一切形式的网络黑客攻击行为。在当前新冠肺炎疫情全球蔓延的背景下，任何阻碍全球抗疫努力的网络攻击行为更应受到全世界人民的同声谴责。</w:t>
      </w:r>
    </w:p>
    <w:p w:rsidR="00A47CE0" w:rsidRDefault="00A47CE0" w:rsidP="00A47CE0">
      <w:pPr>
        <w:pStyle w:val="a3"/>
        <w:widowControl/>
        <w:snapToGrid w:val="0"/>
        <w:spacing w:before="0" w:beforeAutospacing="0" w:after="0" w:afterAutospacing="0" w:line="360" w:lineRule="auto"/>
        <w:ind w:firstLine="420"/>
        <w:rPr>
          <w:rFonts w:ascii="宋体" w:hAnsi="宋体" w:cs="微软雅黑"/>
          <w:color w:val="000000"/>
          <w:sz w:val="21"/>
          <w:szCs w:val="21"/>
        </w:rPr>
      </w:pPr>
      <w:r>
        <w:rPr>
          <w:rFonts w:ascii="宋体" w:hAnsi="宋体" w:cs="微软雅黑" w:hint="eastAsia"/>
          <w:color w:val="000000"/>
          <w:sz w:val="21"/>
          <w:szCs w:val="21"/>
        </w:rPr>
        <w:t>我要强调的是，造谣抹黑消灭不了病毒，污蔑指责战胜不了疫情。我们敦促美方集中精力拯救生命，多为加强中美抗疫合作、维护全球公共卫生安全发挥建设性作用，而不是动辄靠栽赃别国来转移视线、推卸责任。</w:t>
      </w:r>
    </w:p>
    <w:p w:rsidR="00AD76EF" w:rsidRDefault="00AD76EF"/>
    <w:sectPr w:rsidR="00AD76EF" w:rsidSect="00B95A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28F5" w:rsidRDefault="004628F5" w:rsidP="00DC2035">
      <w:r>
        <w:separator/>
      </w:r>
    </w:p>
  </w:endnote>
  <w:endnote w:type="continuationSeparator" w:id="0">
    <w:p w:rsidR="004628F5" w:rsidRDefault="004628F5" w:rsidP="00DC203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28F5" w:rsidRDefault="004628F5" w:rsidP="00DC2035">
      <w:r>
        <w:separator/>
      </w:r>
    </w:p>
  </w:footnote>
  <w:footnote w:type="continuationSeparator" w:id="0">
    <w:p w:rsidR="004628F5" w:rsidRDefault="004628F5" w:rsidP="00DC20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29" type="#_x0000_t75" style="width:11.1pt;height:11.1pt" o:bullet="t">
        <v:imagedata r:id="rId1" o:title=""/>
      </v:shape>
    </w:pict>
  </w:numPicBullet>
  <w:abstractNum w:abstractNumId="0">
    <w:nsid w:val="3F1A768B"/>
    <w:multiLevelType w:val="multilevel"/>
    <w:tmpl w:val="3F1A768B"/>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47CE0"/>
    <w:rsid w:val="004628F5"/>
    <w:rsid w:val="006F0257"/>
    <w:rsid w:val="00A47CE0"/>
    <w:rsid w:val="00AD76EF"/>
    <w:rsid w:val="00B95A98"/>
    <w:rsid w:val="00DC20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CE0"/>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A47CE0"/>
    <w:pPr>
      <w:spacing w:before="100" w:beforeAutospacing="1" w:after="100" w:afterAutospacing="1"/>
      <w:jc w:val="left"/>
    </w:pPr>
    <w:rPr>
      <w:rFonts w:ascii="Times New Roman" w:hAnsi="Times New Roman"/>
      <w:kern w:val="0"/>
      <w:sz w:val="24"/>
      <w:szCs w:val="24"/>
    </w:rPr>
  </w:style>
  <w:style w:type="character" w:styleId="a4">
    <w:name w:val="Hyperlink"/>
    <w:basedOn w:val="a0"/>
    <w:uiPriority w:val="99"/>
    <w:unhideWhenUsed/>
    <w:rsid w:val="00A47CE0"/>
    <w:rPr>
      <w:color w:val="0563C1" w:themeColor="hyperlink"/>
      <w:u w:val="single"/>
    </w:rPr>
  </w:style>
  <w:style w:type="paragraph" w:styleId="a5">
    <w:name w:val="header"/>
    <w:basedOn w:val="a"/>
    <w:link w:val="Char"/>
    <w:uiPriority w:val="99"/>
    <w:semiHidden/>
    <w:unhideWhenUsed/>
    <w:rsid w:val="00DC20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DC2035"/>
    <w:rPr>
      <w:rFonts w:ascii="Calibri" w:eastAsia="宋体" w:hAnsi="Calibri" w:cs="Times New Roman"/>
      <w:sz w:val="18"/>
      <w:szCs w:val="18"/>
    </w:rPr>
  </w:style>
  <w:style w:type="paragraph" w:styleId="a6">
    <w:name w:val="footer"/>
    <w:basedOn w:val="a"/>
    <w:link w:val="Char0"/>
    <w:uiPriority w:val="99"/>
    <w:semiHidden/>
    <w:unhideWhenUsed/>
    <w:rsid w:val="00DC2035"/>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DC2035"/>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fa.gov.cn/web/fyrbt_673021/jzhsl_673025/t1779122.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486</Characters>
  <Application>Microsoft Office Word</Application>
  <DocSecurity>0</DocSecurity>
  <Lines>4</Lines>
  <Paragraphs>1</Paragraphs>
  <ScaleCrop>false</ScaleCrop>
  <Company/>
  <LinksUpToDate>false</LinksUpToDate>
  <CharactersWithSpaces>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dell</cp:lastModifiedBy>
  <cp:revision>2</cp:revision>
  <dcterms:created xsi:type="dcterms:W3CDTF">2020-07-01T15:25:00Z</dcterms:created>
  <dcterms:modified xsi:type="dcterms:W3CDTF">2020-07-02T02:45:00Z</dcterms:modified>
</cp:coreProperties>
</file>